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224" w14:textId="488EAED2" w:rsidR="00914703" w:rsidRPr="00223384" w:rsidRDefault="00E90322" w:rsidP="00F578DE">
      <w:pPr>
        <w:spacing w:after="3" w:line="301" w:lineRule="auto"/>
        <w:ind w:left="-284" w:right="-13" w:hanging="10"/>
        <w:jc w:val="both"/>
        <w:rPr>
          <w:color w:val="auto"/>
        </w:rPr>
      </w:pPr>
      <w:r w:rsidRPr="00223384">
        <w:rPr>
          <w:rFonts w:ascii="Times New Roman" w:eastAsia="Times New Roman" w:hAnsi="Times New Roman" w:cs="Times New Roman"/>
          <w:b/>
        </w:rPr>
        <w:t xml:space="preserve">HAK tarafından </w:t>
      </w:r>
      <w:r w:rsidRPr="00223384">
        <w:rPr>
          <w:rFonts w:ascii="Times New Roman" w:eastAsia="Times New Roman" w:hAnsi="Times New Roman" w:cs="Times New Roman"/>
          <w:b/>
          <w:u w:val="single" w:color="000000"/>
        </w:rPr>
        <w:t>başvuru kabulü yapıldıktan sonra</w:t>
      </w:r>
      <w:r w:rsidRPr="00223384">
        <w:rPr>
          <w:rFonts w:ascii="Times New Roman" w:eastAsia="Times New Roman" w:hAnsi="Times New Roman" w:cs="Times New Roman"/>
          <w:b/>
        </w:rPr>
        <w:t xml:space="preserve">, </w:t>
      </w:r>
      <w:r w:rsidRPr="00223384">
        <w:rPr>
          <w:rFonts w:ascii="Times New Roman" w:eastAsia="Times New Roman" w:hAnsi="Times New Roman" w:cs="Times New Roman"/>
          <w:b/>
          <w:color w:val="auto"/>
        </w:rPr>
        <w:t xml:space="preserve">Doküman Kabul ve Kontrol sürecine geçildiği bildirimi </w:t>
      </w:r>
      <w:r w:rsidR="00494398">
        <w:rPr>
          <w:rFonts w:ascii="Times New Roman" w:eastAsia="Times New Roman" w:hAnsi="Times New Roman" w:cs="Times New Roman"/>
          <w:b/>
          <w:color w:val="auto"/>
        </w:rPr>
        <w:t>resmen</w:t>
      </w:r>
      <w:r w:rsidRPr="00223384">
        <w:rPr>
          <w:rFonts w:ascii="Times New Roman" w:eastAsia="Times New Roman" w:hAnsi="Times New Roman" w:cs="Times New Roman"/>
          <w:b/>
          <w:color w:val="auto"/>
        </w:rPr>
        <w:t xml:space="preserve"> yapılır. Bu bildirime istinaden aşağıdaki tabloda yer alan dokümanlar HAK tarafından belirtilen usuller ve süreler içinde </w:t>
      </w:r>
      <w:proofErr w:type="spellStart"/>
      <w:r w:rsidRPr="00223384">
        <w:rPr>
          <w:rFonts w:ascii="Times New Roman" w:eastAsia="Times New Roman" w:hAnsi="Times New Roman" w:cs="Times New Roman"/>
          <w:b/>
          <w:color w:val="auto"/>
        </w:rPr>
        <w:t>HAK’a</w:t>
      </w:r>
      <w:proofErr w:type="spellEnd"/>
      <w:r w:rsidRPr="00223384">
        <w:rPr>
          <w:rFonts w:ascii="Times New Roman" w:eastAsia="Times New Roman" w:hAnsi="Times New Roman" w:cs="Times New Roman"/>
          <w:b/>
          <w:color w:val="auto"/>
        </w:rPr>
        <w:t xml:space="preserve"> iletilmelidir. (Yalnızca √ işaretli belgeler iletilmelidir.) </w:t>
      </w:r>
    </w:p>
    <w:p w14:paraId="7716BB7B" w14:textId="6396A898" w:rsidR="00914703" w:rsidRPr="00223384" w:rsidRDefault="00E90322" w:rsidP="00A83196">
      <w:pPr>
        <w:spacing w:after="2" w:line="279" w:lineRule="auto"/>
        <w:ind w:left="-284" w:right="-13" w:hanging="10"/>
        <w:jc w:val="both"/>
        <w:rPr>
          <w:lang w:val="en-GB"/>
        </w:rPr>
      </w:pPr>
      <w:r w:rsidRPr="00223384">
        <w:rPr>
          <w:rFonts w:ascii="Times New Roman" w:eastAsia="Times New Roman" w:hAnsi="Times New Roman" w:cs="Times New Roman"/>
          <w:i/>
          <w:color w:val="auto"/>
          <w:sz w:val="20"/>
          <w:lang w:val="en-GB"/>
        </w:rPr>
        <w:t>Once the application for accreditation gets official consent by HAK, a</w:t>
      </w:r>
      <w:r w:rsidR="00494398">
        <w:rPr>
          <w:rFonts w:ascii="Times New Roman" w:eastAsia="Times New Roman" w:hAnsi="Times New Roman" w:cs="Times New Roman"/>
          <w:i/>
          <w:color w:val="auto"/>
          <w:sz w:val="20"/>
          <w:lang w:val="en-GB"/>
        </w:rPr>
        <w:t>n official</w:t>
      </w:r>
      <w:r w:rsidRPr="00223384">
        <w:rPr>
          <w:rFonts w:ascii="Times New Roman" w:eastAsia="Times New Roman" w:hAnsi="Times New Roman" w:cs="Times New Roman"/>
          <w:i/>
          <w:color w:val="auto"/>
          <w:sz w:val="20"/>
          <w:lang w:val="en-GB"/>
        </w:rPr>
        <w:t xml:space="preserve"> notification shall be </w:t>
      </w:r>
      <w:r w:rsidR="00494398">
        <w:rPr>
          <w:rFonts w:ascii="Times New Roman" w:eastAsia="Times New Roman" w:hAnsi="Times New Roman" w:cs="Times New Roman"/>
          <w:i/>
          <w:color w:val="auto"/>
          <w:sz w:val="20"/>
          <w:lang w:val="en-GB"/>
        </w:rPr>
        <w:t>made</w:t>
      </w:r>
      <w:r w:rsidRPr="00223384">
        <w:rPr>
          <w:rFonts w:ascii="Times New Roman" w:eastAsia="Times New Roman" w:hAnsi="Times New Roman" w:cs="Times New Roman"/>
          <w:i/>
          <w:color w:val="auto"/>
          <w:sz w:val="20"/>
          <w:lang w:val="en-GB"/>
        </w:rPr>
        <w:t xml:space="preserve"> stating that</w:t>
      </w:r>
      <w:r w:rsidRPr="00223384">
        <w:rPr>
          <w:rFonts w:ascii="Times New Roman" w:eastAsia="Times New Roman" w:hAnsi="Times New Roman" w:cs="Times New Roman"/>
          <w:i/>
          <w:color w:val="auto"/>
          <w:sz w:val="20"/>
          <w:u w:val="single" w:color="000000"/>
          <w:lang w:val="en-GB"/>
        </w:rPr>
        <w:t xml:space="preserve"> the conditions for “Document Control and Review</w:t>
      </w:r>
      <w:r w:rsidRPr="00223384">
        <w:rPr>
          <w:rFonts w:ascii="Times New Roman" w:eastAsia="Times New Roman" w:hAnsi="Times New Roman" w:cs="Times New Roman"/>
          <w:i/>
          <w:sz w:val="20"/>
          <w:u w:val="single" w:color="000000"/>
          <w:lang w:val="en-GB"/>
        </w:rPr>
        <w:t>” process are met</w:t>
      </w: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>.</w:t>
      </w:r>
      <w:r w:rsidRPr="00223384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Upon this notification, the following documents must be submitted to HAK within the period &amp; rules specified by HAK. (Documents with sign </w:t>
      </w:r>
      <w:r w:rsidRPr="00223384">
        <w:rPr>
          <w:rFonts w:ascii="Times New Roman" w:eastAsia="Times New Roman" w:hAnsi="Times New Roman" w:cs="Times New Roman"/>
          <w:b/>
          <w:i/>
          <w:lang w:val="en-GB"/>
        </w:rPr>
        <w:t>√</w:t>
      </w: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 shall be submitted</w:t>
      </w:r>
      <w:r w:rsidR="000B702F" w:rsidRPr="00223384">
        <w:rPr>
          <w:rFonts w:ascii="Times New Roman" w:eastAsia="Times New Roman" w:hAnsi="Times New Roman" w:cs="Times New Roman"/>
          <w:i/>
          <w:sz w:val="20"/>
          <w:lang w:val="en-GB"/>
        </w:rPr>
        <w:t>.</w:t>
      </w: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>)</w:t>
      </w:r>
      <w:r w:rsidRPr="00223384">
        <w:rPr>
          <w:rFonts w:ascii="Times New Roman" w:eastAsia="Times New Roman" w:hAnsi="Times New Roman" w:cs="Times New Roman"/>
          <w:i/>
          <w:lang w:val="en-GB"/>
        </w:rPr>
        <w:t xml:space="preserve"> </w:t>
      </w:r>
    </w:p>
    <w:p w14:paraId="3E2345AF" w14:textId="7829F931" w:rsidR="00914703" w:rsidRPr="00223384" w:rsidRDefault="00E90322" w:rsidP="00F578DE">
      <w:pPr>
        <w:spacing w:after="3" w:line="301" w:lineRule="auto"/>
        <w:ind w:left="-284" w:right="-13" w:hanging="10"/>
        <w:jc w:val="both"/>
      </w:pPr>
      <w:r w:rsidRPr="00223384">
        <w:rPr>
          <w:rFonts w:ascii="Times New Roman" w:eastAsia="Times New Roman" w:hAnsi="Times New Roman" w:cs="Times New Roman"/>
          <w:b/>
        </w:rPr>
        <w:t xml:space="preserve">Kapsam Genişletme başvurularında </w:t>
      </w:r>
      <w:r w:rsidR="00EE5370" w:rsidRPr="00223384">
        <w:rPr>
          <w:rFonts w:ascii="Times New Roman" w:eastAsia="Times New Roman" w:hAnsi="Times New Roman" w:cs="Times New Roman"/>
          <w:b/>
        </w:rPr>
        <w:t>da</w:t>
      </w:r>
      <w:r w:rsidRPr="00223384">
        <w:rPr>
          <w:rFonts w:ascii="Times New Roman" w:eastAsia="Times New Roman" w:hAnsi="Times New Roman" w:cs="Times New Roman"/>
          <w:b/>
        </w:rPr>
        <w:t xml:space="preserve"> </w:t>
      </w:r>
      <w:r w:rsidRPr="00223384">
        <w:rPr>
          <w:rFonts w:ascii="Times New Roman" w:eastAsia="Times New Roman" w:hAnsi="Times New Roman" w:cs="Times New Roman"/>
          <w:b/>
          <w:u w:val="single" w:color="000000"/>
        </w:rPr>
        <w:t>talep edilen tüm</w:t>
      </w:r>
      <w:r w:rsidR="00EE5370" w:rsidRPr="00223384">
        <w:rPr>
          <w:rFonts w:ascii="Times New Roman" w:eastAsia="Times New Roman" w:hAnsi="Times New Roman" w:cs="Times New Roman"/>
          <w:b/>
          <w:u w:val="single" w:color="000000"/>
        </w:rPr>
        <w:t xml:space="preserve"> ilave</w:t>
      </w:r>
      <w:r w:rsidRPr="00223384">
        <w:rPr>
          <w:rFonts w:ascii="Times New Roman" w:eastAsia="Times New Roman" w:hAnsi="Times New Roman" w:cs="Times New Roman"/>
          <w:b/>
          <w:u w:val="single" w:color="000000"/>
        </w:rPr>
        <w:t xml:space="preserve"> kapsamlar için</w:t>
      </w:r>
      <w:r w:rsidRPr="00223384">
        <w:rPr>
          <w:rFonts w:ascii="Times New Roman" w:eastAsia="Times New Roman" w:hAnsi="Times New Roman" w:cs="Times New Roman"/>
          <w:b/>
        </w:rPr>
        <w:t xml:space="preserve"> aşağıda belirtilen belgelerden ilişkili olanlar </w:t>
      </w:r>
      <w:proofErr w:type="spellStart"/>
      <w:r w:rsidRPr="00223384">
        <w:rPr>
          <w:rFonts w:ascii="Times New Roman" w:eastAsia="Times New Roman" w:hAnsi="Times New Roman" w:cs="Times New Roman"/>
          <w:b/>
        </w:rPr>
        <w:t>HAK’a</w:t>
      </w:r>
      <w:proofErr w:type="spellEnd"/>
      <w:r w:rsidRPr="00223384">
        <w:rPr>
          <w:rFonts w:ascii="Times New Roman" w:eastAsia="Times New Roman" w:hAnsi="Times New Roman" w:cs="Times New Roman"/>
          <w:b/>
        </w:rPr>
        <w:t xml:space="preserve"> iletilmelidir. </w:t>
      </w:r>
      <w:r w:rsidR="00EE5370" w:rsidRPr="00223384">
        <w:rPr>
          <w:rFonts w:ascii="Times New Roman" w:eastAsia="Times New Roman" w:hAnsi="Times New Roman" w:cs="Times New Roman"/>
          <w:b/>
        </w:rPr>
        <w:t xml:space="preserve">Kuruluş, farklı bir lokasyon için kapsam genişletme başvurusunda bulunursa bahse konu lokasyona ait dokümanlar ‘ilk akreditasyon’ sütununda belirtildiği surette iletilmelidir. </w:t>
      </w:r>
      <w:r w:rsidRPr="00223384">
        <w:rPr>
          <w:rFonts w:ascii="Times New Roman" w:eastAsia="Times New Roman" w:hAnsi="Times New Roman" w:cs="Times New Roman"/>
          <w:b/>
        </w:rPr>
        <w:t>Aksi takdirde</w:t>
      </w:r>
      <w:r w:rsidR="000B702F" w:rsidRPr="00223384">
        <w:rPr>
          <w:rFonts w:ascii="Times New Roman" w:eastAsia="Times New Roman" w:hAnsi="Times New Roman" w:cs="Times New Roman"/>
          <w:b/>
        </w:rPr>
        <w:t>,</w:t>
      </w:r>
      <w:r w:rsidRPr="00223384">
        <w:rPr>
          <w:rFonts w:ascii="Times New Roman" w:eastAsia="Times New Roman" w:hAnsi="Times New Roman" w:cs="Times New Roman"/>
          <w:b/>
        </w:rPr>
        <w:t xml:space="preserve"> kapsam genişletme başvurusu dikkate alınmayacaktır. (√ işaretli belgeler iletilmelidir</w:t>
      </w:r>
      <w:r w:rsidR="000B702F" w:rsidRPr="00223384">
        <w:rPr>
          <w:rFonts w:ascii="Times New Roman" w:eastAsia="Times New Roman" w:hAnsi="Times New Roman" w:cs="Times New Roman"/>
          <w:b/>
        </w:rPr>
        <w:t>.</w:t>
      </w:r>
      <w:r w:rsidRPr="00223384">
        <w:rPr>
          <w:rFonts w:ascii="Times New Roman" w:eastAsia="Times New Roman" w:hAnsi="Times New Roman" w:cs="Times New Roman"/>
          <w:b/>
        </w:rPr>
        <w:t xml:space="preserve">)  </w:t>
      </w:r>
    </w:p>
    <w:p w14:paraId="6A3528E8" w14:textId="21905872" w:rsidR="00914703" w:rsidRPr="00223384" w:rsidRDefault="00E90322" w:rsidP="00F578DE">
      <w:pPr>
        <w:spacing w:after="2" w:line="279" w:lineRule="auto"/>
        <w:ind w:left="-284" w:right="-13" w:hanging="10"/>
        <w:jc w:val="both"/>
        <w:rPr>
          <w:rFonts w:ascii="Times New Roman" w:eastAsia="Times New Roman" w:hAnsi="Times New Roman" w:cs="Times New Roman"/>
          <w:b/>
          <w:sz w:val="20"/>
          <w:lang w:val="en-GB"/>
        </w:rPr>
      </w:pP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For scope extension applications, relevant documents stated below shall be submitted to HAK for </w:t>
      </w:r>
      <w:r w:rsidRPr="00223384">
        <w:rPr>
          <w:rFonts w:ascii="Times New Roman" w:eastAsia="Times New Roman" w:hAnsi="Times New Roman" w:cs="Times New Roman"/>
          <w:i/>
          <w:sz w:val="20"/>
          <w:u w:val="single" w:color="000000"/>
          <w:lang w:val="en-GB"/>
        </w:rPr>
        <w:t>all scopes</w:t>
      </w:r>
      <w:r w:rsidR="00EE5370" w:rsidRPr="00223384">
        <w:rPr>
          <w:rFonts w:ascii="Times New Roman" w:eastAsia="Times New Roman" w:hAnsi="Times New Roman" w:cs="Times New Roman"/>
          <w:i/>
          <w:sz w:val="20"/>
          <w:u w:val="single" w:color="000000"/>
          <w:lang w:val="en-GB"/>
        </w:rPr>
        <w:t xml:space="preserve"> additionally requested</w:t>
      </w: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. </w:t>
      </w:r>
      <w:r w:rsidR="00EE5370"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In case the certification body demands scope extension for </w:t>
      </w:r>
      <w:r w:rsidR="000B702F" w:rsidRPr="00223384">
        <w:rPr>
          <w:rFonts w:ascii="Times New Roman" w:eastAsia="Times New Roman" w:hAnsi="Times New Roman" w:cs="Times New Roman"/>
          <w:i/>
          <w:sz w:val="20"/>
          <w:lang w:val="en-GB"/>
        </w:rPr>
        <w:t>a different location</w:t>
      </w:r>
      <w:r w:rsidR="00EE5370"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, document submission for this location must be done in accordance with ‘initial accreditation’ column. </w:t>
      </w:r>
      <w:r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Otherwise, extension applications shall not be taken into consideration. (Documents with sign </w:t>
      </w:r>
      <w:r w:rsidRPr="00223384">
        <w:rPr>
          <w:rFonts w:ascii="Times New Roman" w:eastAsia="Times New Roman" w:hAnsi="Times New Roman" w:cs="Times New Roman"/>
          <w:b/>
          <w:i/>
          <w:lang w:val="en-GB"/>
        </w:rPr>
        <w:t>√</w:t>
      </w:r>
      <w:r w:rsidR="003E2A0D" w:rsidRPr="00223384">
        <w:rPr>
          <w:rFonts w:ascii="Times New Roman" w:eastAsia="Times New Roman" w:hAnsi="Times New Roman" w:cs="Times New Roman"/>
          <w:i/>
          <w:sz w:val="20"/>
          <w:lang w:val="en-GB"/>
        </w:rPr>
        <w:t xml:space="preserve"> shall be submitted</w:t>
      </w:r>
      <w:r w:rsidR="000B702F" w:rsidRPr="00223384">
        <w:rPr>
          <w:rFonts w:ascii="Times New Roman" w:eastAsia="Times New Roman" w:hAnsi="Times New Roman" w:cs="Times New Roman"/>
          <w:i/>
          <w:sz w:val="20"/>
          <w:lang w:val="en-GB"/>
        </w:rPr>
        <w:t>.</w:t>
      </w:r>
      <w:r w:rsidR="003E2A0D" w:rsidRPr="00223384">
        <w:rPr>
          <w:rFonts w:ascii="Times New Roman" w:eastAsia="Times New Roman" w:hAnsi="Times New Roman" w:cs="Times New Roman"/>
          <w:i/>
          <w:sz w:val="20"/>
          <w:lang w:val="en-GB"/>
        </w:rPr>
        <w:t>)</w:t>
      </w:r>
      <w:r w:rsidRPr="00223384">
        <w:rPr>
          <w:rFonts w:ascii="Times New Roman" w:eastAsia="Times New Roman" w:hAnsi="Times New Roman" w:cs="Times New Roman"/>
          <w:b/>
          <w:sz w:val="20"/>
          <w:lang w:val="en-GB"/>
        </w:rPr>
        <w:t xml:space="preserve"> </w:t>
      </w:r>
    </w:p>
    <w:p w14:paraId="399DC11E" w14:textId="74065C1C" w:rsidR="00964840" w:rsidRPr="00223384" w:rsidRDefault="00964840" w:rsidP="00F578DE">
      <w:pPr>
        <w:spacing w:after="2" w:line="279" w:lineRule="auto"/>
        <w:ind w:left="-284" w:right="-13" w:hanging="10"/>
        <w:jc w:val="both"/>
        <w:rPr>
          <w:rFonts w:ascii="Times New Roman" w:eastAsia="Times New Roman" w:hAnsi="Times New Roman" w:cs="Times New Roman"/>
          <w:b/>
          <w:sz w:val="20"/>
          <w:lang w:val="en-GB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62"/>
        <w:gridCol w:w="1412"/>
        <w:gridCol w:w="1398"/>
      </w:tblGrid>
      <w:tr w:rsidR="00964840" w:rsidRPr="00223384" w14:paraId="762336A8" w14:textId="77777777" w:rsidTr="00613BF0">
        <w:trPr>
          <w:cantSplit/>
          <w:trHeight w:val="12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AC510A9" w14:textId="77777777" w:rsidR="00964840" w:rsidRPr="00223384" w:rsidRDefault="00964840" w:rsidP="006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#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1D0AF3" w14:textId="77777777" w:rsidR="00964840" w:rsidRPr="00223384" w:rsidRDefault="00964840" w:rsidP="006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Doküman İçeriği</w:t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br/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lang w:val="en-US"/>
              </w:rPr>
              <w:t>Document Context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39C0F3" w14:textId="77777777" w:rsidR="00964840" w:rsidRPr="00223384" w:rsidRDefault="00964840" w:rsidP="006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İlk Akreditasyon </w:t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br/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lang w:val="en-US"/>
              </w:rPr>
              <w:t>(Initial Accreditation)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AC1EB7" w14:textId="77777777" w:rsidR="00964840" w:rsidRPr="00223384" w:rsidRDefault="00964840" w:rsidP="006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Kapsam Genişletme </w:t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br/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0"/>
                <w:lang w:val="en-US"/>
              </w:rPr>
              <w:t>(Scope Extension)</w:t>
            </w:r>
          </w:p>
        </w:tc>
      </w:tr>
      <w:tr w:rsidR="00964840" w:rsidRPr="00223384" w14:paraId="26F35586" w14:textId="77777777" w:rsidTr="00EA1C1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F4C59D" w14:textId="77777777" w:rsidR="00964840" w:rsidRPr="00223384" w:rsidRDefault="00964840" w:rsidP="006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4DF82B" w14:textId="1179DE07" w:rsidR="00964840" w:rsidRPr="00223384" w:rsidRDefault="00667C4B" w:rsidP="00613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Helal </w:t>
            </w:r>
            <w:r w:rsidR="00964840" w:rsidRPr="00223384">
              <w:rPr>
                <w:rFonts w:ascii="Times New Roman" w:eastAsia="Times New Roman" w:hAnsi="Times New Roman" w:cs="Times New Roman"/>
                <w:b/>
              </w:rPr>
              <w:t xml:space="preserve">Yeterlilik Testi Sağlayıcısının yasal statüsü, </w:t>
            </w:r>
            <w:r w:rsidR="00223384" w:rsidRPr="00223384">
              <w:rPr>
                <w:rFonts w:ascii="Times New Roman" w:eastAsia="Times New Roman" w:hAnsi="Times New Roman" w:cs="Times New Roman"/>
                <w:b/>
              </w:rPr>
              <w:t xml:space="preserve">(varsa) </w:t>
            </w:r>
            <w:r w:rsidR="00964840" w:rsidRPr="00223384">
              <w:rPr>
                <w:rFonts w:ascii="Times New Roman" w:eastAsia="Times New Roman" w:hAnsi="Times New Roman" w:cs="Times New Roman"/>
                <w:b/>
              </w:rPr>
              <w:t xml:space="preserve">ticari sicil kaydı </w:t>
            </w:r>
            <w:r w:rsidR="00494398">
              <w:rPr>
                <w:rFonts w:ascii="Times New Roman" w:eastAsia="Times New Roman" w:hAnsi="Times New Roman" w:cs="Times New Roman"/>
                <w:b/>
              </w:rPr>
              <w:t>il</w:t>
            </w:r>
            <w:r w:rsidR="00964840" w:rsidRPr="00223384">
              <w:rPr>
                <w:rFonts w:ascii="Times New Roman" w:eastAsia="Times New Roman" w:hAnsi="Times New Roman" w:cs="Times New Roman"/>
                <w:b/>
              </w:rPr>
              <w:t>e ortakları hakkında kayıtlar (varsa şubeler dâhil)</w:t>
            </w:r>
            <w:r w:rsidR="00964840" w:rsidRPr="00223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36652F" w14:textId="77777777" w:rsidR="00964840" w:rsidRPr="00223384" w:rsidRDefault="00964840" w:rsidP="00613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</w:pPr>
            <w:r w:rsidRPr="00223384">
              <w:rPr>
                <w:rFonts w:ascii="Times New Roman" w:eastAsia="Times New Roman" w:hAnsi="Times New Roman" w:cs="Times New Roman"/>
              </w:rPr>
              <w:br/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Records of legal status, trade register and partners of the </w:t>
            </w:r>
          </w:p>
          <w:p w14:paraId="2FD49491" w14:textId="77777777" w:rsidR="00964840" w:rsidRPr="00223384" w:rsidRDefault="00964840" w:rsidP="00613BF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en-GB" w:eastAsia="tr-TR"/>
              </w:rPr>
              <w:t>Proficiency Testing Provider (including branches, if any)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9544603" w14:textId="02B2F85B" w:rsidR="00964840" w:rsidRPr="00667C4B" w:rsidRDefault="00AD1047" w:rsidP="00613BF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26EE7C40" wp14:editId="235C5A0C">
                  <wp:extent cx="247650" cy="24765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10E9193" w14:textId="77777777" w:rsidR="00964840" w:rsidRPr="00223384" w:rsidRDefault="00964840" w:rsidP="0061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223384">
              <w:rPr>
                <w:rFonts w:ascii="Times New Roman" w:eastAsia="Times New Roman" w:hAnsi="Times New Roman" w:cs="Times New Roman"/>
                <w:color w:val="D6DCE4"/>
              </w:rPr>
              <w:t xml:space="preserve"> 5</w:t>
            </w:r>
          </w:p>
        </w:tc>
      </w:tr>
      <w:tr w:rsidR="00AD1047" w:rsidRPr="00223384" w14:paraId="71E7317F" w14:textId="77777777" w:rsidTr="008101F0">
        <w:trPr>
          <w:trHeight w:val="9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8AA7" w14:textId="77777777" w:rsidR="00AD1047" w:rsidRPr="00223384" w:rsidRDefault="00AD1047" w:rsidP="00AD1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tr-TR"/>
              </w:rPr>
            </w:pPr>
          </w:p>
          <w:p w14:paraId="1E6BE896" w14:textId="77777777" w:rsidR="00AD1047" w:rsidRPr="00223384" w:rsidRDefault="00AD1047" w:rsidP="00AD104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4"/>
                <w:lang w:bidi="tr-TR"/>
              </w:rPr>
            </w:pPr>
          </w:p>
          <w:p w14:paraId="2CC673A6" w14:textId="7022DE95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0C6" w14:textId="7BE75841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384">
              <w:rPr>
                <w:rFonts w:ascii="Times New Roman" w:eastAsia="Times New Roman" w:hAnsi="Times New Roman" w:cs="Times New Roman"/>
                <w:b/>
              </w:rPr>
              <w:t>Kalite</w:t>
            </w:r>
            <w:r>
              <w:rPr>
                <w:rFonts w:ascii="Times New Roman" w:eastAsia="Times New Roman" w:hAnsi="Times New Roman" w:cs="Times New Roman"/>
                <w:b/>
              </w:rPr>
              <w:t>/Yönetim Sistemi</w:t>
            </w:r>
            <w:r w:rsidRPr="00223384">
              <w:rPr>
                <w:rFonts w:ascii="Times New Roman" w:eastAsia="Times New Roman" w:hAnsi="Times New Roman" w:cs="Times New Roman"/>
                <w:b/>
              </w:rPr>
              <w:t xml:space="preserve"> El Kitabı</w:t>
            </w:r>
          </w:p>
          <w:p w14:paraId="044071FC" w14:textId="2035DD44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384">
              <w:rPr>
                <w:rFonts w:ascii="Times New Roman" w:eastAsia="Times New Roman" w:hAnsi="Times New Roman" w:cs="Times New Roman"/>
              </w:rPr>
              <w:br/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Quality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(Management System)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Manual</w:t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9329" w14:textId="0A9BD62D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811EFA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1774269C" wp14:editId="5DF9F33B">
                  <wp:extent cx="247650" cy="24765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51BB" w14:textId="7777777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1047" w:rsidRPr="00223384" w14:paraId="3244BDE6" w14:textId="77777777" w:rsidTr="008101F0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D62C8AD" w14:textId="1D26C93D" w:rsidR="00AD1047" w:rsidRPr="003C77C3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B97248" w14:textId="72DF9765" w:rsidR="00AD1047" w:rsidRPr="003C77C3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3C77C3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Yönetim Sistemi de dahil olmak üzere, </w:t>
            </w:r>
            <w:r w:rsidRPr="003C77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Helal Yeterlilik Testi Sağlayıcısının tüm dokümantasyonu gösteren güncel liste </w:t>
            </w:r>
            <w:r w:rsidRPr="003C77C3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(revizyon durumlarını gösterecek şekilde) </w:t>
            </w:r>
          </w:p>
          <w:p w14:paraId="22622167" w14:textId="77777777" w:rsidR="00AD1047" w:rsidRPr="003C77C3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eastAsia="tr-TR"/>
              </w:rPr>
            </w:pPr>
          </w:p>
          <w:p w14:paraId="29A83FD1" w14:textId="42FF8A96" w:rsidR="00AD1047" w:rsidRPr="003C77C3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eastAsia="tr-TR"/>
              </w:rPr>
            </w:pPr>
            <w:r w:rsidRPr="003C77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eastAsia="tr-TR"/>
              </w:rPr>
              <w:t xml:space="preserve">List of all the documentation, including those defined under management system (with revision status). </w:t>
            </w:r>
          </w:p>
          <w:p w14:paraId="36A4EEC5" w14:textId="77777777" w:rsidR="00AD1047" w:rsidRPr="00667C4B" w:rsidRDefault="00AD1047" w:rsidP="00AD1047">
            <w:pPr>
              <w:pStyle w:val="Defaul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068DE18" w14:textId="77777777" w:rsidR="00AD1047" w:rsidRPr="00667C4B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21D3975" w14:textId="4A0D79C8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811EFA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0205C494" wp14:editId="325309DA">
                  <wp:extent cx="247650" cy="24765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631DEFF" w14:textId="7777777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223384">
              <w:rPr>
                <w:rFonts w:ascii="Times New Roman" w:eastAsia="Times New Roman" w:hAnsi="Times New Roman" w:cs="Times New Roman"/>
                <w:color w:val="D6DCE4"/>
              </w:rPr>
              <w:t>5</w:t>
            </w:r>
          </w:p>
        </w:tc>
      </w:tr>
      <w:tr w:rsidR="00AD1047" w:rsidRPr="00223384" w14:paraId="5033BAB7" w14:textId="77777777" w:rsidTr="008101F0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8FD5" w14:textId="4A73869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EA0" w14:textId="47202B23" w:rsidR="00AD1047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Helal </w:t>
            </w: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Yeterlilik Testi Sağlayıcısın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k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arar alıcılar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ı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da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dâhil, personelin hangi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alanda yetkin olduğunu, tecrübe süresini, mesleğini, işe başlangıç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tarihini, pozisyonu bilgilerini ve imza </w:t>
            </w:r>
            <w:r w:rsidR="006A5C9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örneklerini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de içeren üst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yönetim tarafından onaylanmış güncel Personel Yetkilendirme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  <w:r w:rsidRPr="00667C4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ve Görevlendirme Matrisi/Tablosu</w:t>
            </w:r>
          </w:p>
          <w:p w14:paraId="029B63D9" w14:textId="77777777" w:rsidR="00AD1047" w:rsidRPr="00223384" w:rsidRDefault="00AD1047" w:rsidP="00AD1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482D1" w14:textId="7B064126" w:rsidR="00AD1047" w:rsidRPr="00667C4B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</w:pP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Up-to-date Personnel Authorization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&amp;</w:t>
            </w: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Assignment Matrix/Table,</w:t>
            </w:r>
          </w:p>
          <w:p w14:paraId="237B5BCD" w14:textId="77777777" w:rsidR="00AD1047" w:rsidRPr="00667C4B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</w:pP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approved by the top management, including information about</w:t>
            </w:r>
          </w:p>
          <w:p w14:paraId="63F8C1D4" w14:textId="6F31A070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lastRenderedPageBreak/>
              <w:t>personnel’s' (including Decision Makers)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</w:t>
            </w: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authorized </w:t>
            </w:r>
            <w:r w:rsidR="003349EA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technical</w:t>
            </w: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fields, years of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</w:t>
            </w: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experience, profession, date of employment, </w:t>
            </w:r>
            <w:r w:rsidR="003349EA"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position,</w:t>
            </w:r>
            <w:r w:rsidRPr="00667C4B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and signatory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</w:t>
            </w:r>
            <w:r w:rsidR="006A5C9C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examples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CD1C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3B705361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07D14E1A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4018C369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5930DCD2" w14:textId="03ADDD8B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811EFA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32A1EF4A" wp14:editId="0965B4AA">
                  <wp:extent cx="247650" cy="24765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954" w14:textId="4C235C24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0392B017" wp14:editId="2D7A221F">
                  <wp:extent cx="247650" cy="247650"/>
                  <wp:effectExtent l="0" t="0" r="0" b="0"/>
                  <wp:docPr id="34" name="Graphic 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58D25C7F" w14:textId="77777777" w:rsidTr="005548FA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B8ED818" w14:textId="71F75B49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C1F54D" w14:textId="0757D881" w:rsidR="00AD1047" w:rsidRPr="00223384" w:rsidRDefault="00AD1047" w:rsidP="00AD1047">
            <w:pPr>
              <w:tabs>
                <w:tab w:val="left" w:pos="461"/>
              </w:tabs>
              <w:spacing w:before="120"/>
              <w:ind w:right="28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Helal </w:t>
            </w:r>
            <w:r w:rsidRPr="00223384">
              <w:rPr>
                <w:rFonts w:ascii="Times New Roman" w:eastAsia="Times New Roman" w:hAnsi="Times New Roman" w:cs="Times New Roman"/>
                <w:b/>
              </w:rPr>
              <w:t>Yeterlilik Testi Sağlayıcısının</w:t>
            </w:r>
            <w:r w:rsidRPr="0022338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(varsa) </w:t>
            </w:r>
            <w:r w:rsidRPr="00223384">
              <w:rPr>
                <w:rFonts w:ascii="Times New Roman" w:hAnsi="Times New Roman" w:cs="Times New Roman"/>
                <w:b/>
                <w:bCs/>
                <w:iCs/>
              </w:rPr>
              <w:t xml:space="preserve">sahip olduğu tüm referans malzeme/sertifikalı referans malzemeyi içeren liste. </w:t>
            </w:r>
          </w:p>
          <w:p w14:paraId="392F1581" w14:textId="1724C55C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hAnsi="Times New Roman" w:cs="Times New Roman"/>
                <w:i/>
                <w:lang w:val="en-GB"/>
              </w:rPr>
              <w:t xml:space="preserve">List of all reference materials/certificates of certificated reference materials that the </w:t>
            </w:r>
            <w:r w:rsidR="006A5C9C" w:rsidRPr="006A5C9C">
              <w:rPr>
                <w:rFonts w:ascii="Times New Roman" w:hAnsi="Times New Roman" w:cs="Times New Roman"/>
                <w:i/>
                <w:lang w:val="en-GB"/>
              </w:rPr>
              <w:t>Halal Proficiency Testing Provider</w:t>
            </w:r>
            <w:r w:rsidRPr="00223384">
              <w:rPr>
                <w:rFonts w:ascii="Times New Roman" w:hAnsi="Times New Roman" w:cs="Times New Roman"/>
                <w:i/>
                <w:lang w:val="en-GB"/>
              </w:rPr>
              <w:t xml:space="preserve"> has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(if any)</w:t>
            </w:r>
            <w:r w:rsidRPr="00223384">
              <w:rPr>
                <w:rFonts w:ascii="Times New Roman" w:hAnsi="Times New Roman" w:cs="Times New Roman"/>
                <w:i/>
                <w:lang w:val="en-GB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E58C955" w14:textId="3CD39B3B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D4305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1CF6F569" wp14:editId="493181DB">
                  <wp:extent cx="247650" cy="24765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F30A90F" w14:textId="5621ACC5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F36EAB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64EDD915" wp14:editId="13ADDA77">
                  <wp:extent cx="247650" cy="247650"/>
                  <wp:effectExtent l="0" t="0" r="0" b="0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7E7EF01B" w14:textId="77777777" w:rsidTr="005548F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48E2" w14:textId="7B5F564D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FD8" w14:textId="22E93921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Helal </w:t>
            </w:r>
            <w:r w:rsidRPr="00223384">
              <w:rPr>
                <w:rFonts w:ascii="Times New Roman" w:eastAsia="Times New Roman" w:hAnsi="Times New Roman" w:cs="Times New Roman"/>
                <w:b/>
              </w:rPr>
              <w:t xml:space="preserve">Yeterlilik Testi Sağlayıcısı, işlerinin herhangi bir safhasını taşerona devrediyor ise yapılan sözleşmelerin kopyaları ve bu kuruluşlar ile ilgili bilgiler  </w:t>
            </w:r>
          </w:p>
          <w:p w14:paraId="570BCA24" w14:textId="454601C5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  <w:i/>
              </w:rPr>
              <w:br/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If any operation in certification process is conducted by subcontractors, information about subcontractors, and copy of contracts signed with subcontractors</w:t>
            </w:r>
            <w:r w:rsidRPr="002233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B465" w14:textId="02AF7F92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DD4305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21BDB558" wp14:editId="05E2B862">
                  <wp:extent cx="247650" cy="24765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876A" w14:textId="72B60E58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F36EAB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4D51322A" wp14:editId="3EFE5A30">
                  <wp:extent cx="247650" cy="24765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0C2577F0" w14:textId="77777777" w:rsidTr="005548FA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6CE2CB9" w14:textId="00036CFF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CDED97" w14:textId="55D11A2A" w:rsidR="00AD1047" w:rsidRPr="00223384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Daha önce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ilgili uluslararası standartlara göre </w:t>
            </w: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gerçekleştirilen yeterlilik deneylerinin bilgileri</w:t>
            </w:r>
          </w:p>
          <w:p w14:paraId="14209798" w14:textId="77777777" w:rsidR="00AD1047" w:rsidRPr="00223384" w:rsidRDefault="00AD1047" w:rsidP="00AD1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6402F" w14:textId="29BEC04E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Information on the proficiency tests performed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against related international standard(s)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.</w:t>
            </w:r>
            <w:r w:rsidRPr="002233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0DD93314" w14:textId="4BDA5398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D4305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11C5D433" wp14:editId="6D6A642B">
                  <wp:extent cx="247650" cy="24765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60893E3C" w14:textId="3ED6B09D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F36EAB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4D425452" wp14:editId="04A9AD1A">
                  <wp:extent cx="247650" cy="24765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38DCACDE" w14:textId="77777777" w:rsidTr="005548F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FA7F" w14:textId="26AFAF9E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89E" w14:textId="6F1C8B47" w:rsidR="00AD1047" w:rsidRPr="00223384" w:rsidRDefault="00AD1047" w:rsidP="00AD104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Helal </w:t>
            </w: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Yeterlilik Deney Program Planı: Gerçekleştirilecek yeterlilik deneyleri programlarına yönelik bilgileri içer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melidir</w:t>
            </w: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</w:p>
          <w:p w14:paraId="02454036" w14:textId="77777777" w:rsidR="00AD1047" w:rsidRPr="00223384" w:rsidRDefault="00AD1047" w:rsidP="00AD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</w:pPr>
          </w:p>
          <w:p w14:paraId="58B71511" w14:textId="22167004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Plan for the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Halal 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Proficiency Testing Schemes: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as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containing the information for the proficiency testing programs to be carried out.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1375" w14:textId="61FD9CD0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DD4305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5975D597" wp14:editId="188FEFA1">
                  <wp:extent cx="247650" cy="24765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20A8" w14:textId="7C6273B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F36EAB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67FE394D" wp14:editId="1EE928B3">
                  <wp:extent cx="247650" cy="24765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50D127F7" w14:textId="77777777" w:rsidTr="005548FA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4E09758" w14:textId="0756459C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A5D9E8" w14:textId="51D40000" w:rsidR="00AD1047" w:rsidRPr="00223384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İstatistiksel tasarımın uygulanmasına yönelik dokümanlar</w:t>
            </w:r>
          </w:p>
          <w:p w14:paraId="73A54D5B" w14:textId="77777777" w:rsidR="00AD1047" w:rsidRPr="00223384" w:rsidRDefault="00AD1047" w:rsidP="00AD1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BF87" w14:textId="15E42CBB" w:rsidR="00AD1047" w:rsidRPr="00223384" w:rsidRDefault="00AD1047" w:rsidP="00AD1047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en-GB" w:eastAsia="tr-TR"/>
              </w:rPr>
              <w:t>D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en-GB" w:eastAsia="tr-TR"/>
              </w:rPr>
              <w:t>ocuments for the implementation of the statistical design.</w:t>
            </w:r>
            <w:r w:rsidRPr="002233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9976441" w14:textId="64E8AAEF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4CF27C8C" wp14:editId="0DA0EC04">
                  <wp:extent cx="247650" cy="24765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14:paraId="58DDB2DB" w14:textId="77777777" w:rsidR="00AD1047" w:rsidRDefault="00AD1047" w:rsidP="00AD1047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noProof/>
              </w:rPr>
            </w:pPr>
          </w:p>
          <w:p w14:paraId="2FEDCCA8" w14:textId="52566E99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F36EAB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17AA4902" wp14:editId="7ABFA2B9">
                  <wp:extent cx="247650" cy="247650"/>
                  <wp:effectExtent l="0" t="0" r="0" b="0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43142B34" w14:textId="77777777" w:rsidTr="005548F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0DE5" w14:textId="4A1B0DD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8CC1" w14:textId="524FCC73" w:rsidR="00AD1047" w:rsidRPr="00223384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Helal akreditasyon talep edilen h</w:t>
            </w: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er bir kapsam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 </w:t>
            </w: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için ölçüm belirsizliği hesaplamaları ve belirsizlik bütçesi</w:t>
            </w:r>
          </w:p>
          <w:p w14:paraId="46FD95D0" w14:textId="77777777" w:rsidR="00AD1047" w:rsidRPr="00223384" w:rsidRDefault="00AD1047" w:rsidP="00AD1047">
            <w:pPr>
              <w:pStyle w:val="Default"/>
              <w:rPr>
                <w:sz w:val="20"/>
                <w:szCs w:val="20"/>
              </w:rPr>
            </w:pPr>
          </w:p>
          <w:p w14:paraId="55C33F63" w14:textId="6D94C4D8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‘Uncertainty of measurement’ calculations and uncertainty budget for each applied scope.</w:t>
            </w:r>
            <w:r w:rsidRPr="0022338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6F6" w14:textId="5369C5B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1BD2CEA1" wp14:editId="014DC578">
                  <wp:extent cx="247650" cy="24765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B9CB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1008F7B9" w14:textId="7F7B0924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 w:rsidRPr="00F36EAB"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39B67FA0" wp14:editId="294AE582">
                  <wp:extent cx="247650" cy="247650"/>
                  <wp:effectExtent l="0" t="0" r="0" b="0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84" w:rsidRPr="00223384" w14:paraId="0361DBBF" w14:textId="77777777" w:rsidTr="0022338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7CA502A" w14:textId="061795A6" w:rsidR="00223384" w:rsidRPr="00223384" w:rsidRDefault="00223384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</w:rPr>
              <w:t>1</w:t>
            </w:r>
            <w:r w:rsidR="003C77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794485" w14:textId="1F50250A" w:rsidR="00223384" w:rsidRPr="00223384" w:rsidRDefault="00223384" w:rsidP="00223384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 xml:space="preserve">Homojenlik ve kararlılık çalışmalarına ait tüm teknik, istatistiksel ve personel yetkinlik kayıtları </w:t>
            </w:r>
          </w:p>
          <w:p w14:paraId="08466921" w14:textId="77777777" w:rsidR="00223384" w:rsidRPr="00223384" w:rsidRDefault="00223384" w:rsidP="00223384">
            <w:pPr>
              <w:pStyle w:val="Default"/>
              <w:rPr>
                <w:sz w:val="20"/>
                <w:szCs w:val="20"/>
              </w:rPr>
            </w:pPr>
          </w:p>
          <w:p w14:paraId="76E17E9E" w14:textId="7F50742C" w:rsidR="00223384" w:rsidRPr="00223384" w:rsidRDefault="00667C4B" w:rsidP="0066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T</w:t>
            </w:r>
            <w:r w:rsidR="00223384"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echnical, statistical and personnel competency records of homogeneity and stability items.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3C35FAB" w14:textId="6E768B57" w:rsidR="00223384" w:rsidRPr="00223384" w:rsidRDefault="00AD1047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54CC6F08" wp14:editId="41CC6B6F">
                  <wp:extent cx="247650" cy="24765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93A0F18" w14:textId="5ABDC6E6" w:rsidR="00223384" w:rsidRPr="00223384" w:rsidRDefault="00AD1047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3D844BFB" wp14:editId="1763C1A4">
                  <wp:extent cx="247650" cy="247650"/>
                  <wp:effectExtent l="0" t="0" r="0" b="0"/>
                  <wp:docPr id="33" name="Graphic 3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507A33D7" w14:textId="77777777" w:rsidTr="00AD1047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E190" w14:textId="6A52F55E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54E0" w14:textId="713EACBF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Akreditasyon başvurusunda bulunulan her bir alan için </w:t>
            </w:r>
            <w:r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Helal </w:t>
            </w:r>
            <w:r w:rsidRPr="00223384">
              <w:rPr>
                <w:rFonts w:ascii="Times New Roman" w:eastAsia="Times New Roman" w:hAnsi="Times New Roman" w:cs="Times New Roman"/>
                <w:b/>
              </w:rPr>
              <w:t>Yeterlilik Testi Sağlayıcısı</w:t>
            </w:r>
            <w:r w:rsidRPr="00223384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 tarafından düzenlenen rapor örneği (şablon form olmayacaktır)</w:t>
            </w:r>
          </w:p>
          <w:p w14:paraId="033E13A2" w14:textId="77777777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</w:pPr>
          </w:p>
          <w:p w14:paraId="2D7041A6" w14:textId="4E42E49D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A Copy of the report issued by the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Halal 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Proficiency Testing Provider for each applied accreditation field (not the template)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4EFA" w14:textId="2AE631F7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5C179031" wp14:editId="0F03A23D">
                  <wp:extent cx="247650" cy="24765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8B7D" w14:textId="187E2740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B490C7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49A636" w14:textId="53802A81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76EB6682" wp14:editId="3FC88CA7">
                  <wp:extent cx="247650" cy="247650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47" w:rsidRPr="00223384" w14:paraId="3FD078AA" w14:textId="77777777" w:rsidTr="00AD10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B23B138" w14:textId="3FFABC32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C1A330" w14:textId="77777777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lang w:bidi="tr-TR"/>
              </w:rPr>
              <w:t>En güncel İç Tetkik ve Yönetimin Gözden Geçirmesi kayıtları</w:t>
            </w:r>
          </w:p>
          <w:p w14:paraId="216D89C4" w14:textId="779E414D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384">
              <w:rPr>
                <w:rFonts w:ascii="Times New Roman" w:eastAsia="Times New Roman" w:hAnsi="Times New Roman" w:cs="Times New Roman"/>
                <w:i/>
                <w:lang w:val="en-GB"/>
              </w:rPr>
              <w:t>Records of the most-recent Internal Audit and Management Review</w:t>
            </w:r>
            <w:r w:rsidRPr="0022338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4AF19C" w14:textId="035F2C03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75281719" wp14:editId="1E0B1A23">
                  <wp:extent cx="247650" cy="247650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39677FD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</w:p>
          <w:p w14:paraId="10239324" w14:textId="748984EF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AD1047" w:rsidRPr="00223384" w14:paraId="52C60B2E" w14:textId="77777777" w:rsidTr="00AD1047">
        <w:trPr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DF29" w14:textId="36FE17F9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1956" w14:textId="77494A4D" w:rsidR="00AD1047" w:rsidRPr="00223384" w:rsidRDefault="00AD1047" w:rsidP="00AD1047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</w:pPr>
            <w:r w:rsidRPr="0022338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  <w:t xml:space="preserve">Yurtdışı Faaliyetler Hakkında Bilgilendirme (Yoksa olmadığına ilişkin beyan) </w:t>
            </w:r>
          </w:p>
          <w:p w14:paraId="5821E8C9" w14:textId="77777777" w:rsidR="00AD1047" w:rsidRPr="00223384" w:rsidRDefault="00AD1047" w:rsidP="00AD1047">
            <w:pPr>
              <w:pStyle w:val="Default"/>
              <w:rPr>
                <w:sz w:val="20"/>
                <w:szCs w:val="20"/>
              </w:rPr>
            </w:pPr>
          </w:p>
          <w:p w14:paraId="51F4D327" w14:textId="01661FD3" w:rsidR="00AD1047" w:rsidRPr="00223384" w:rsidRDefault="00AD1047" w:rsidP="00AD10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An Informative document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the a</w:t>
            </w:r>
            <w:r w:rsidRPr="00223384"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 xml:space="preserve">ctivities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GB"/>
              </w:rPr>
              <w:t>performed abroad (if no activities abroad, a declaration about its absence)</w:t>
            </w:r>
            <w:r w:rsidRPr="00223384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5BEE" w14:textId="16C69084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5AA2C4C2" wp14:editId="31633825">
                  <wp:extent cx="247650" cy="24765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40F9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5BA621F5" w14:textId="77777777" w:rsidR="00AD1047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  <w:p w14:paraId="3DB48E5B" w14:textId="27F17105" w:rsidR="00AD1047" w:rsidRPr="00223384" w:rsidRDefault="00AD1047" w:rsidP="00A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</w:tc>
      </w:tr>
      <w:tr w:rsidR="003C77C3" w:rsidRPr="00223384" w14:paraId="4367BAB0" w14:textId="77777777" w:rsidTr="003C77C3">
        <w:trPr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5D7D56A" w14:textId="67ACB530" w:rsidR="003C77C3" w:rsidRDefault="003C77C3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B103F" w14:textId="244FFED3" w:rsidR="003C77C3" w:rsidRDefault="003C77C3" w:rsidP="003C77C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</w:pPr>
            <w:r w:rsidRPr="003C77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  <w:t>Helal Yeterlilik Testi Sağlayıcısı üst yönetim tarafından imzalanmış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  <w:t xml:space="preserve"> </w:t>
            </w:r>
            <w:r w:rsidRPr="003C77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  <w:t>Akreditasyon Sözleşmesi [2 nüsha]</w:t>
            </w:r>
          </w:p>
          <w:p w14:paraId="2BEFA9D0" w14:textId="77777777" w:rsidR="003C77C3" w:rsidRPr="003C77C3" w:rsidRDefault="003C77C3" w:rsidP="003C77C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</w:pPr>
          </w:p>
          <w:p w14:paraId="6422FB7A" w14:textId="44B27658" w:rsidR="003C77C3" w:rsidRPr="00223384" w:rsidRDefault="003C77C3" w:rsidP="003C77C3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 w:bidi="tr-TR"/>
              </w:rPr>
            </w:pPr>
            <w:r w:rsidRPr="003C77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eastAsia="tr-TR" w:bidi="tr-TR"/>
              </w:rPr>
              <w:t>Accreditation Contract signed by the Halal Proficiency Testing Provider’s top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eastAsia="tr-TR" w:bidi="tr-TR"/>
              </w:rPr>
              <w:t xml:space="preserve"> </w:t>
            </w:r>
            <w:r w:rsidRPr="003C77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eastAsia="tr-TR" w:bidi="tr-TR"/>
              </w:rPr>
              <w:t>management [2 hardcopies]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D166B76" w14:textId="45EAC5A9" w:rsidR="003C77C3" w:rsidRPr="00223384" w:rsidRDefault="00AD1047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  <w:r>
              <w:rPr>
                <w:rFonts w:ascii="Symbol" w:eastAsia="Times New Roman" w:hAnsi="Symbol" w:cs="Times New Roman"/>
                <w:noProof/>
              </w:rPr>
              <w:drawing>
                <wp:inline distT="0" distB="0" distL="0" distR="0" wp14:anchorId="5AADCF51" wp14:editId="58F737FB">
                  <wp:extent cx="247650" cy="247650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025562C" w14:textId="77777777" w:rsidR="003C77C3" w:rsidRPr="00223384" w:rsidRDefault="003C77C3" w:rsidP="0022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6DCE4"/>
              </w:rPr>
            </w:pPr>
          </w:p>
        </w:tc>
      </w:tr>
    </w:tbl>
    <w:p w14:paraId="146F406C" w14:textId="77777777" w:rsidR="00E138FB" w:rsidRPr="00223384" w:rsidRDefault="00E138FB" w:rsidP="00964840">
      <w:pPr>
        <w:spacing w:after="2" w:line="279" w:lineRule="auto"/>
        <w:ind w:right="-13"/>
        <w:jc w:val="both"/>
        <w:rPr>
          <w:lang w:val="en-GB"/>
        </w:rPr>
      </w:pPr>
    </w:p>
    <w:p w14:paraId="786B7C56" w14:textId="4E8DE82D" w:rsidR="00FF70A4" w:rsidRPr="00223384" w:rsidRDefault="00FF70A4" w:rsidP="007E38A4">
      <w:pPr>
        <w:spacing w:after="38" w:line="241" w:lineRule="auto"/>
        <w:ind w:left="-284" w:right="-15"/>
        <w:jc w:val="both"/>
        <w:rPr>
          <w:rFonts w:ascii="Times New Roman" w:eastAsia="Times New Roman" w:hAnsi="Times New Roman" w:cs="Times New Roman"/>
          <w:i/>
          <w:sz w:val="18"/>
          <w:lang w:val="en-GB"/>
        </w:rPr>
      </w:pPr>
    </w:p>
    <w:sectPr w:rsidR="00FF70A4" w:rsidRPr="00223384" w:rsidSect="00A80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3020" w:right="1128" w:bottom="1276" w:left="1277" w:header="21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92F6" w14:textId="77777777" w:rsidR="00F82F78" w:rsidRDefault="00F82F78">
      <w:pPr>
        <w:spacing w:after="0" w:line="240" w:lineRule="auto"/>
      </w:pPr>
      <w:r>
        <w:separator/>
      </w:r>
    </w:p>
  </w:endnote>
  <w:endnote w:type="continuationSeparator" w:id="0">
    <w:p w14:paraId="7CCC6CDB" w14:textId="77777777" w:rsidR="00F82F78" w:rsidRDefault="00F8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10" w:tblpY="15823"/>
      <w:tblOverlap w:val="never"/>
      <w:tblW w:w="9465" w:type="dxa"/>
      <w:tblInd w:w="0" w:type="dxa"/>
      <w:tblCellMar>
        <w:top w:w="34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4928"/>
      <w:gridCol w:w="4537"/>
    </w:tblGrid>
    <w:tr w:rsidR="00914703" w14:paraId="53BAA1AC" w14:textId="77777777">
      <w:trPr>
        <w:trHeight w:val="442"/>
      </w:trPr>
      <w:tc>
        <w:tcPr>
          <w:tcW w:w="4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948850" w14:textId="77777777" w:rsidR="00914703" w:rsidRDefault="00E90322">
          <w:r>
            <w:rPr>
              <w:rFonts w:ascii="Times New Roman" w:eastAsia="Times New Roman" w:hAnsi="Times New Roman" w:cs="Times New Roman"/>
              <w:b/>
            </w:rPr>
            <w:t>Hazırlayan: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>Helal Akreditasyon Dairesi Başkanlığı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3E4A71" w14:textId="77777777" w:rsidR="00914703" w:rsidRDefault="00E90322">
          <w:r>
            <w:rPr>
              <w:rFonts w:ascii="Times New Roman" w:eastAsia="Times New Roman" w:hAnsi="Times New Roman" w:cs="Times New Roman"/>
              <w:b/>
            </w:rPr>
            <w:t>Onaylayan</w:t>
          </w:r>
          <w:r>
            <w:rPr>
              <w:rFonts w:ascii="Times New Roman" w:eastAsia="Times New Roman" w:hAnsi="Times New Roman" w:cs="Times New Roman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</w:rPr>
            <w:t>HAK Yönetim Kurulu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39D92E68" w14:textId="77777777" w:rsidR="00914703" w:rsidRDefault="00E90322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21" w:tblpY="15823"/>
      <w:tblOverlap w:val="never"/>
      <w:tblW w:w="9754" w:type="dxa"/>
      <w:tblInd w:w="0" w:type="dxa"/>
      <w:tblCellMar>
        <w:top w:w="34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5217"/>
      <w:gridCol w:w="4537"/>
    </w:tblGrid>
    <w:tr w:rsidR="00914703" w14:paraId="38817497" w14:textId="77777777" w:rsidTr="005F7A76">
      <w:trPr>
        <w:trHeight w:val="442"/>
      </w:trPr>
      <w:tc>
        <w:tcPr>
          <w:tcW w:w="52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96291D" w14:textId="77777777" w:rsidR="00914703" w:rsidRDefault="00E90322" w:rsidP="005F7A76">
          <w:r>
            <w:rPr>
              <w:rFonts w:ascii="Times New Roman" w:eastAsia="Times New Roman" w:hAnsi="Times New Roman" w:cs="Times New Roman"/>
              <w:b/>
            </w:rPr>
            <w:t>Hazırlayan: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>Helal Akreditasyon Dairesi Başkanlığı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B41474" w14:textId="77777777" w:rsidR="00914703" w:rsidRDefault="00E90322" w:rsidP="005F7A76">
          <w:r>
            <w:rPr>
              <w:rFonts w:ascii="Times New Roman" w:eastAsia="Times New Roman" w:hAnsi="Times New Roman" w:cs="Times New Roman"/>
              <w:b/>
            </w:rPr>
            <w:t>Onaylayan</w:t>
          </w:r>
          <w:r>
            <w:rPr>
              <w:rFonts w:ascii="Times New Roman" w:eastAsia="Times New Roman" w:hAnsi="Times New Roman" w:cs="Times New Roman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</w:rPr>
            <w:t>HAK Yönetim Kurulu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5962A583" w14:textId="77777777" w:rsidR="00914703" w:rsidRDefault="00E90322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10" w:tblpY="15823"/>
      <w:tblOverlap w:val="never"/>
      <w:tblW w:w="9465" w:type="dxa"/>
      <w:tblInd w:w="0" w:type="dxa"/>
      <w:tblCellMar>
        <w:top w:w="34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4928"/>
      <w:gridCol w:w="4537"/>
    </w:tblGrid>
    <w:tr w:rsidR="00914703" w14:paraId="7D9AE382" w14:textId="77777777">
      <w:trPr>
        <w:trHeight w:val="442"/>
      </w:trPr>
      <w:tc>
        <w:tcPr>
          <w:tcW w:w="4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47D97D" w14:textId="77777777" w:rsidR="00914703" w:rsidRDefault="00E90322">
          <w:r>
            <w:rPr>
              <w:rFonts w:ascii="Times New Roman" w:eastAsia="Times New Roman" w:hAnsi="Times New Roman" w:cs="Times New Roman"/>
              <w:b/>
            </w:rPr>
            <w:t>Hazırlayan: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>Helal Akreditasyon Dairesi Başkanlığı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6F36ED" w14:textId="77777777" w:rsidR="00914703" w:rsidRDefault="00E90322">
          <w:r>
            <w:rPr>
              <w:rFonts w:ascii="Times New Roman" w:eastAsia="Times New Roman" w:hAnsi="Times New Roman" w:cs="Times New Roman"/>
              <w:b/>
            </w:rPr>
            <w:t>Onaylayan</w:t>
          </w:r>
          <w:r>
            <w:rPr>
              <w:rFonts w:ascii="Times New Roman" w:eastAsia="Times New Roman" w:hAnsi="Times New Roman" w:cs="Times New Roman"/>
            </w:rPr>
            <w:t xml:space="preserve">: </w:t>
          </w:r>
          <w:r>
            <w:rPr>
              <w:rFonts w:ascii="Times New Roman" w:eastAsia="Times New Roman" w:hAnsi="Times New Roman" w:cs="Times New Roman"/>
              <w:i/>
            </w:rPr>
            <w:t>HAK Yönetim Kurulu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3A16E205" w14:textId="77777777" w:rsidR="00914703" w:rsidRDefault="00E90322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CF25" w14:textId="77777777" w:rsidR="00F82F78" w:rsidRDefault="00F82F78">
      <w:pPr>
        <w:spacing w:after="0" w:line="240" w:lineRule="auto"/>
      </w:pPr>
      <w:r>
        <w:separator/>
      </w:r>
    </w:p>
  </w:footnote>
  <w:footnote w:type="continuationSeparator" w:id="0">
    <w:p w14:paraId="0B37FF57" w14:textId="77777777" w:rsidR="00F82F78" w:rsidRDefault="00F8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19" w:tblpY="857"/>
      <w:tblOverlap w:val="never"/>
      <w:tblW w:w="9357" w:type="dxa"/>
      <w:tblInd w:w="0" w:type="dxa"/>
      <w:tblCellMar>
        <w:top w:w="4" w:type="dxa"/>
        <w:left w:w="108" w:type="dxa"/>
        <w:bottom w:w="12" w:type="dxa"/>
        <w:right w:w="13" w:type="dxa"/>
      </w:tblCellMar>
      <w:tblLook w:val="04A0" w:firstRow="1" w:lastRow="0" w:firstColumn="1" w:lastColumn="0" w:noHBand="0" w:noVBand="1"/>
    </w:tblPr>
    <w:tblGrid>
      <w:gridCol w:w="2014"/>
      <w:gridCol w:w="3942"/>
      <w:gridCol w:w="1416"/>
      <w:gridCol w:w="1985"/>
    </w:tblGrid>
    <w:tr w:rsidR="00914703" w14:paraId="2FD55C5D" w14:textId="77777777">
      <w:trPr>
        <w:trHeight w:val="427"/>
      </w:trPr>
      <w:tc>
        <w:tcPr>
          <w:tcW w:w="20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3A8D410" w14:textId="77777777" w:rsidR="00914703" w:rsidRDefault="00E90322">
          <w:pPr>
            <w:jc w:val="right"/>
          </w:pPr>
          <w:r>
            <w:rPr>
              <w:noProof/>
            </w:rPr>
            <w:drawing>
              <wp:inline distT="0" distB="0" distL="0" distR="0" wp14:anchorId="0C674B59" wp14:editId="71C23EB1">
                <wp:extent cx="1158875" cy="936625"/>
                <wp:effectExtent l="0" t="0" r="0" b="0"/>
                <wp:docPr id="22" name="Picture 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Picture 1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87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3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DC5423" w14:textId="77777777" w:rsidR="00914703" w:rsidRDefault="00E90322">
          <w:pPr>
            <w:ind w:right="9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FORM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9492F6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Doküman No: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D6D5D0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AKR-Fo-003 </w:t>
          </w:r>
        </w:p>
      </w:tc>
    </w:tr>
    <w:tr w:rsidR="00914703" w14:paraId="225F4CC9" w14:textId="77777777">
      <w:trPr>
        <w:trHeight w:val="42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745206C" w14:textId="77777777" w:rsidR="00914703" w:rsidRDefault="00914703"/>
      </w:tc>
      <w:tc>
        <w:tcPr>
          <w:tcW w:w="39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F99166" w14:textId="77777777" w:rsidR="00914703" w:rsidRDefault="00E90322">
          <w:pPr>
            <w:ind w:right="96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Doküman İletim Bilgi Formu </w:t>
          </w:r>
        </w:p>
        <w:p w14:paraId="7E4BB870" w14:textId="77777777" w:rsidR="00914703" w:rsidRDefault="00E90322">
          <w:pPr>
            <w:ind w:right="99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Document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i/>
            </w:rPr>
            <w:t>Submission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-</w:t>
          </w:r>
          <w:proofErr w:type="gramEnd"/>
          <w:r>
            <w:rPr>
              <w:rFonts w:ascii="Times New Roman" w:eastAsia="Times New Roman" w:hAnsi="Times New Roman" w:cs="Times New Roman"/>
              <w:i/>
            </w:rPr>
            <w:t xml:space="preserve"> Information </w:t>
          </w:r>
        </w:p>
        <w:p w14:paraId="39EF9E58" w14:textId="77777777" w:rsidR="00914703" w:rsidRDefault="00E90322">
          <w:pPr>
            <w:ind w:right="94"/>
            <w:jc w:val="center"/>
          </w:pPr>
          <w:r>
            <w:rPr>
              <w:rFonts w:ascii="Times New Roman" w:eastAsia="Times New Roman" w:hAnsi="Times New Roman" w:cs="Times New Roman"/>
              <w:i/>
            </w:rPr>
            <w:t xml:space="preserve">Form </w:t>
          </w:r>
        </w:p>
        <w:p w14:paraId="389A60F9" w14:textId="77777777" w:rsidR="00914703" w:rsidRDefault="00E90322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</w:p>
        <w:p w14:paraId="1587037B" w14:textId="77777777" w:rsidR="00914703" w:rsidRDefault="00E90322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9D430C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Yayım Tarihi: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221A7E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22.10.2019 </w:t>
          </w:r>
        </w:p>
      </w:tc>
    </w:tr>
    <w:tr w:rsidR="00914703" w14:paraId="2C774CFC" w14:textId="77777777">
      <w:trPr>
        <w:trHeight w:val="63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D117BE8" w14:textId="77777777" w:rsidR="00914703" w:rsidRDefault="0091470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2CB58A8" w14:textId="77777777" w:rsidR="00914703" w:rsidRDefault="00914703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151C05" w14:textId="77777777" w:rsidR="00914703" w:rsidRDefault="00E90322">
          <w:pPr>
            <w:spacing w:line="238" w:lineRule="auto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Tarihi/No: </w:t>
          </w:r>
        </w:p>
        <w:p w14:paraId="7AE0B05F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DB346F" w14:textId="77777777" w:rsidR="00914703" w:rsidRDefault="00E90322"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  <w:tr w:rsidR="00914703" w14:paraId="410E55BB" w14:textId="77777777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D11E09" w14:textId="77777777" w:rsidR="00914703" w:rsidRDefault="00914703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7A2BD8" w14:textId="77777777" w:rsidR="00914703" w:rsidRDefault="00914703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F0B896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Sayfa No: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E63865" w14:textId="77777777" w:rsidR="00914703" w:rsidRDefault="00E9032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>/</w:t>
          </w:r>
          <w:r w:rsidR="00C1476D">
            <w:fldChar w:fldCharType="begin"/>
          </w:r>
          <w:r w:rsidR="00C1476D">
            <w:instrText xml:space="preserve"> NUMPAGES   \* MERGEFORMAT </w:instrText>
          </w:r>
          <w:r w:rsidR="00C1476D">
            <w:fldChar w:fldCharType="separate"/>
          </w:r>
          <w:r w:rsidR="00A629DF" w:rsidRPr="00A629DF"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 w:rsidR="00C1476D">
            <w:rPr>
              <w:rFonts w:ascii="Times New Roman" w:eastAsia="Times New Roman" w:hAnsi="Times New Roman" w:cs="Times New Roman"/>
              <w:noProof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</w:tbl>
  <w:p w14:paraId="5DFBB502" w14:textId="77777777" w:rsidR="00914703" w:rsidRDefault="00E90322">
    <w:pPr>
      <w:spacing w:after="0"/>
      <w:ind w:left="142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88" w:tblpY="857"/>
      <w:tblOverlap w:val="never"/>
      <w:tblW w:w="9788" w:type="dxa"/>
      <w:tblInd w:w="0" w:type="dxa"/>
      <w:tblCellMar>
        <w:top w:w="4" w:type="dxa"/>
        <w:left w:w="108" w:type="dxa"/>
        <w:bottom w:w="12" w:type="dxa"/>
        <w:right w:w="13" w:type="dxa"/>
      </w:tblCellMar>
      <w:tblLook w:val="04A0" w:firstRow="1" w:lastRow="0" w:firstColumn="1" w:lastColumn="0" w:noHBand="0" w:noVBand="1"/>
    </w:tblPr>
    <w:tblGrid>
      <w:gridCol w:w="1980"/>
      <w:gridCol w:w="4407"/>
      <w:gridCol w:w="1546"/>
      <w:gridCol w:w="1855"/>
    </w:tblGrid>
    <w:tr w:rsidR="00914703" w14:paraId="592DF0F8" w14:textId="77777777" w:rsidTr="00A808F2">
      <w:trPr>
        <w:trHeight w:val="268"/>
      </w:trPr>
      <w:tc>
        <w:tcPr>
          <w:tcW w:w="19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E5C2581" w14:textId="77777777" w:rsidR="00914703" w:rsidRDefault="003E2A0D" w:rsidP="002E6775">
          <w:pPr>
            <w:ind w:left="-120" w:right="-20"/>
            <w:jc w:val="center"/>
          </w:pPr>
          <w:r w:rsidRPr="00B555CD">
            <w:rPr>
              <w:noProof/>
            </w:rPr>
            <w:drawing>
              <wp:inline distT="0" distB="0" distL="0" distR="0" wp14:anchorId="43EBF055" wp14:editId="7F8CD974">
                <wp:extent cx="1076325" cy="1000824"/>
                <wp:effectExtent l="0" t="0" r="0" b="8890"/>
                <wp:docPr id="2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500" cy="1009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177FA3" w14:textId="77777777" w:rsidR="00914703" w:rsidRDefault="00E90322" w:rsidP="00F578DE">
          <w:pPr>
            <w:ind w:right="9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FORM </w:t>
          </w: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88456B" w14:textId="77777777" w:rsidR="00914703" w:rsidRDefault="00E90322" w:rsidP="00F578DE">
          <w:r>
            <w:rPr>
              <w:rFonts w:ascii="Times New Roman" w:eastAsia="Times New Roman" w:hAnsi="Times New Roman" w:cs="Times New Roman"/>
              <w:sz w:val="18"/>
            </w:rPr>
            <w:t xml:space="preserve">Doküman No: </w:t>
          </w:r>
        </w:p>
      </w:tc>
      <w:tc>
        <w:tcPr>
          <w:tcW w:w="18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DBCC00" w14:textId="55B8C6CE" w:rsidR="00914703" w:rsidRPr="00B12C1D" w:rsidRDefault="00C1476D" w:rsidP="00F578DE">
          <w:r w:rsidRPr="00C1476D">
            <w:rPr>
              <w:rFonts w:ascii="Times New Roman" w:eastAsia="Times New Roman" w:hAnsi="Times New Roman" w:cs="Times New Roman"/>
              <w:sz w:val="18"/>
            </w:rPr>
            <w:t>AKR-Fo-017</w:t>
          </w:r>
        </w:p>
      </w:tc>
    </w:tr>
    <w:tr w:rsidR="00914703" w14:paraId="39351BC1" w14:textId="77777777" w:rsidTr="00A808F2">
      <w:trPr>
        <w:trHeight w:val="422"/>
      </w:trPr>
      <w:tc>
        <w:tcPr>
          <w:tcW w:w="1980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282332F" w14:textId="77777777" w:rsidR="00914703" w:rsidRDefault="00914703" w:rsidP="00F578DE"/>
      </w:tc>
      <w:tc>
        <w:tcPr>
          <w:tcW w:w="44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F26ACA" w14:textId="134D1494" w:rsidR="00914703" w:rsidRDefault="00A808F2" w:rsidP="00F578DE">
          <w:pPr>
            <w:ind w:right="96"/>
            <w:jc w:val="center"/>
          </w:pPr>
          <w:r w:rsidRPr="00A808F2">
            <w:rPr>
              <w:rFonts w:ascii="Times New Roman" w:eastAsia="Times New Roman" w:hAnsi="Times New Roman" w:cs="Times New Roman"/>
              <w:b/>
            </w:rPr>
            <w:t xml:space="preserve">Yeterlilik Test Sağlayıcıları için </w:t>
          </w:r>
          <w:r w:rsidR="00E90322">
            <w:rPr>
              <w:rFonts w:ascii="Times New Roman" w:eastAsia="Times New Roman" w:hAnsi="Times New Roman" w:cs="Times New Roman"/>
              <w:b/>
            </w:rPr>
            <w:t xml:space="preserve">Doküman İletim Bilgi Formu </w:t>
          </w:r>
        </w:p>
        <w:p w14:paraId="59F7A39E" w14:textId="765893CE" w:rsidR="00914703" w:rsidRPr="00A808F2" w:rsidRDefault="00E90322" w:rsidP="00F578DE">
          <w:pPr>
            <w:ind w:right="99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F578DE">
            <w:rPr>
              <w:rFonts w:ascii="Times New Roman" w:eastAsia="Times New Roman" w:hAnsi="Times New Roman" w:cs="Times New Roman"/>
              <w:i/>
              <w:lang w:val="en-GB"/>
            </w:rPr>
            <w:t>Document Submission</w:t>
          </w:r>
        </w:p>
        <w:p w14:paraId="0C4CD53E" w14:textId="0F1B1E80" w:rsidR="00914703" w:rsidRPr="00A808F2" w:rsidRDefault="00A808F2" w:rsidP="00F578DE">
          <w:pPr>
            <w:ind w:right="94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A808F2">
            <w:rPr>
              <w:rFonts w:ascii="Times New Roman" w:eastAsia="Times New Roman" w:hAnsi="Times New Roman" w:cs="Times New Roman"/>
              <w:i/>
              <w:lang w:val="en-GB"/>
            </w:rPr>
            <w:t xml:space="preserve">Form for </w:t>
          </w:r>
          <w:bookmarkStart w:id="0" w:name="_Hlk100137201"/>
          <w:r w:rsidRPr="00A808F2">
            <w:rPr>
              <w:rFonts w:ascii="Times New Roman" w:eastAsia="Times New Roman" w:hAnsi="Times New Roman" w:cs="Times New Roman"/>
              <w:i/>
              <w:lang w:val="en-GB"/>
            </w:rPr>
            <w:t>Proficiency Testing Providers</w:t>
          </w:r>
          <w:bookmarkEnd w:id="0"/>
        </w:p>
        <w:p w14:paraId="7A9D7420" w14:textId="77777777" w:rsidR="00914703" w:rsidRDefault="00E90322" w:rsidP="00F578DE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</w:p>
        <w:p w14:paraId="057CF035" w14:textId="77777777" w:rsidR="00914703" w:rsidRDefault="00E90322" w:rsidP="00F578DE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17C90B" w14:textId="77777777" w:rsidR="00914703" w:rsidRDefault="00E90322" w:rsidP="00F578DE">
          <w:r>
            <w:rPr>
              <w:rFonts w:ascii="Times New Roman" w:eastAsia="Times New Roman" w:hAnsi="Times New Roman" w:cs="Times New Roman"/>
              <w:sz w:val="18"/>
            </w:rPr>
            <w:t xml:space="preserve">Yayım Tarihi: </w:t>
          </w:r>
        </w:p>
      </w:tc>
      <w:tc>
        <w:tcPr>
          <w:tcW w:w="18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886FC8" w14:textId="05AC2D06" w:rsidR="00914703" w:rsidRPr="00B12C1D" w:rsidRDefault="003349EA" w:rsidP="00F578DE">
          <w:r>
            <w:rPr>
              <w:rFonts w:ascii="Times New Roman" w:eastAsia="Times New Roman" w:hAnsi="Times New Roman" w:cs="Times New Roman"/>
              <w:sz w:val="18"/>
              <w:szCs w:val="18"/>
            </w:rPr>
            <w:t>24.02.</w:t>
          </w:r>
          <w:r w:rsidRPr="00B12C1D">
            <w:rPr>
              <w:rFonts w:ascii="Times New Roman" w:eastAsia="Times New Roman" w:hAnsi="Times New Roman" w:cs="Times New Roman"/>
              <w:sz w:val="18"/>
              <w:szCs w:val="18"/>
            </w:rPr>
            <w:t>202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3</w:t>
          </w:r>
        </w:p>
      </w:tc>
    </w:tr>
    <w:tr w:rsidR="00914703" w14:paraId="7B792159" w14:textId="77777777" w:rsidTr="00A808F2">
      <w:trPr>
        <w:trHeight w:val="365"/>
      </w:trPr>
      <w:tc>
        <w:tcPr>
          <w:tcW w:w="1980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5769B9F" w14:textId="77777777" w:rsidR="00914703" w:rsidRDefault="00914703" w:rsidP="00F578DE"/>
      </w:tc>
      <w:tc>
        <w:tcPr>
          <w:tcW w:w="4407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23CFACD" w14:textId="77777777" w:rsidR="00914703" w:rsidRDefault="00914703" w:rsidP="00F578DE"/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80A690" w14:textId="6A673379" w:rsidR="00914703" w:rsidRDefault="00E90322" w:rsidP="00A808F2">
          <w:pPr>
            <w:spacing w:line="238" w:lineRule="auto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Tarihi/No:  </w:t>
          </w:r>
        </w:p>
      </w:tc>
      <w:tc>
        <w:tcPr>
          <w:tcW w:w="18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82B57B" w14:textId="72281EFD" w:rsidR="00914703" w:rsidRPr="00B12C1D" w:rsidRDefault="003349EA" w:rsidP="00F578DE">
          <w:pPr>
            <w:rPr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24.02.</w:t>
          </w:r>
          <w:r w:rsidR="003E2A0D" w:rsidRPr="00B12C1D">
            <w:rPr>
              <w:rFonts w:ascii="Times New Roman" w:eastAsia="Times New Roman" w:hAnsi="Times New Roman" w:cs="Times New Roman"/>
              <w:sz w:val="18"/>
              <w:szCs w:val="18"/>
            </w:rPr>
            <w:t>20</w:t>
          </w:r>
          <w:r w:rsidR="00702DC3" w:rsidRPr="00B12C1D">
            <w:rPr>
              <w:rFonts w:ascii="Times New Roman" w:eastAsia="Times New Roman" w:hAnsi="Times New Roman" w:cs="Times New Roman"/>
              <w:sz w:val="18"/>
              <w:szCs w:val="18"/>
            </w:rPr>
            <w:t>2</w:t>
          </w:r>
          <w:r w:rsidR="00AD1047">
            <w:rPr>
              <w:rFonts w:ascii="Times New Roman" w:eastAsia="Times New Roman" w:hAnsi="Times New Roman" w:cs="Times New Roman"/>
              <w:sz w:val="18"/>
              <w:szCs w:val="18"/>
            </w:rPr>
            <w:t>3</w:t>
          </w:r>
          <w:r w:rsidR="003E2A0D" w:rsidRPr="00B12C1D">
            <w:rPr>
              <w:rFonts w:ascii="Times New Roman" w:eastAsia="Times New Roman" w:hAnsi="Times New Roman" w:cs="Times New Roman"/>
              <w:sz w:val="18"/>
              <w:szCs w:val="18"/>
            </w:rPr>
            <w:t>/Rv0</w:t>
          </w:r>
          <w:r w:rsidR="00A808F2">
            <w:rPr>
              <w:rFonts w:ascii="Times New Roman" w:eastAsia="Times New Roman" w:hAnsi="Times New Roman" w:cs="Times New Roman"/>
              <w:sz w:val="18"/>
              <w:szCs w:val="18"/>
            </w:rPr>
            <w:t>0</w:t>
          </w:r>
        </w:p>
      </w:tc>
    </w:tr>
    <w:tr w:rsidR="00914703" w14:paraId="6BC9B432" w14:textId="77777777" w:rsidTr="00A808F2">
      <w:trPr>
        <w:trHeight w:val="213"/>
      </w:trPr>
      <w:tc>
        <w:tcPr>
          <w:tcW w:w="1980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014239" w14:textId="77777777" w:rsidR="00914703" w:rsidRDefault="00914703" w:rsidP="00F578DE"/>
      </w:tc>
      <w:tc>
        <w:tcPr>
          <w:tcW w:w="4407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567E51" w14:textId="77777777" w:rsidR="00914703" w:rsidRDefault="00914703" w:rsidP="00F578DE"/>
      </w:tc>
      <w:tc>
        <w:tcPr>
          <w:tcW w:w="15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38BBC7" w14:textId="77777777" w:rsidR="00914703" w:rsidRDefault="00E90322" w:rsidP="00F578DE">
          <w:r>
            <w:rPr>
              <w:rFonts w:ascii="Times New Roman" w:eastAsia="Times New Roman" w:hAnsi="Times New Roman" w:cs="Times New Roman"/>
              <w:sz w:val="18"/>
            </w:rPr>
            <w:t xml:space="preserve">Sayfa No: </w:t>
          </w:r>
        </w:p>
      </w:tc>
      <w:tc>
        <w:tcPr>
          <w:tcW w:w="18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88664E" w14:textId="77777777" w:rsidR="00914703" w:rsidRDefault="00E90322" w:rsidP="00F578DE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29DF" w:rsidRPr="00A629DF"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>/</w:t>
          </w:r>
          <w:r w:rsidR="00C1476D">
            <w:fldChar w:fldCharType="begin"/>
          </w:r>
          <w:r w:rsidR="00C1476D">
            <w:instrText xml:space="preserve"> NUMPAGES   \* MERGEFORMAT </w:instrText>
          </w:r>
          <w:r w:rsidR="00C1476D">
            <w:fldChar w:fldCharType="separate"/>
          </w:r>
          <w:r w:rsidR="00A629DF" w:rsidRPr="00A629DF"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 w:rsidR="00C1476D">
            <w:rPr>
              <w:rFonts w:ascii="Times New Roman" w:eastAsia="Times New Roman" w:hAnsi="Times New Roman" w:cs="Times New Roman"/>
              <w:noProof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</w:tbl>
  <w:p w14:paraId="3412D7A7" w14:textId="77777777" w:rsidR="00914703" w:rsidRDefault="00E90322">
    <w:pPr>
      <w:spacing w:after="0"/>
      <w:ind w:left="142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19" w:tblpY="857"/>
      <w:tblOverlap w:val="never"/>
      <w:tblW w:w="9357" w:type="dxa"/>
      <w:tblInd w:w="0" w:type="dxa"/>
      <w:tblCellMar>
        <w:top w:w="4" w:type="dxa"/>
        <w:left w:w="108" w:type="dxa"/>
        <w:bottom w:w="12" w:type="dxa"/>
        <w:right w:w="13" w:type="dxa"/>
      </w:tblCellMar>
      <w:tblLook w:val="04A0" w:firstRow="1" w:lastRow="0" w:firstColumn="1" w:lastColumn="0" w:noHBand="0" w:noVBand="1"/>
    </w:tblPr>
    <w:tblGrid>
      <w:gridCol w:w="2014"/>
      <w:gridCol w:w="3942"/>
      <w:gridCol w:w="1416"/>
      <w:gridCol w:w="1985"/>
    </w:tblGrid>
    <w:tr w:rsidR="00914703" w14:paraId="1245356E" w14:textId="77777777">
      <w:trPr>
        <w:trHeight w:val="427"/>
      </w:trPr>
      <w:tc>
        <w:tcPr>
          <w:tcW w:w="20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74234AE" w14:textId="77777777" w:rsidR="00914703" w:rsidRDefault="00E90322">
          <w:pPr>
            <w:jc w:val="right"/>
          </w:pPr>
          <w:r>
            <w:rPr>
              <w:noProof/>
            </w:rPr>
            <w:drawing>
              <wp:inline distT="0" distB="0" distL="0" distR="0" wp14:anchorId="513BF424" wp14:editId="0411DFC6">
                <wp:extent cx="1158875" cy="936625"/>
                <wp:effectExtent l="0" t="0" r="0" b="0"/>
                <wp:docPr id="24" name="Picture 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Picture 1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87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3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EBE787" w14:textId="77777777" w:rsidR="00914703" w:rsidRDefault="00E90322">
          <w:pPr>
            <w:ind w:right="9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FORM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1E0A9A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Doküman No: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89606E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AKR-Fo-003 </w:t>
          </w:r>
        </w:p>
      </w:tc>
    </w:tr>
    <w:tr w:rsidR="00914703" w14:paraId="048CA713" w14:textId="77777777">
      <w:trPr>
        <w:trHeight w:val="42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41F82CC" w14:textId="77777777" w:rsidR="00914703" w:rsidRDefault="00914703"/>
      </w:tc>
      <w:tc>
        <w:tcPr>
          <w:tcW w:w="39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E98AAD" w14:textId="77777777" w:rsidR="00914703" w:rsidRDefault="00E90322">
          <w:pPr>
            <w:ind w:right="96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Doküman İletim Bilgi Formu </w:t>
          </w:r>
        </w:p>
        <w:p w14:paraId="6579DC06" w14:textId="77777777" w:rsidR="00914703" w:rsidRDefault="00E90322">
          <w:pPr>
            <w:ind w:right="99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Document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i/>
            </w:rPr>
            <w:t>Submission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-</w:t>
          </w:r>
          <w:proofErr w:type="gramEnd"/>
          <w:r>
            <w:rPr>
              <w:rFonts w:ascii="Times New Roman" w:eastAsia="Times New Roman" w:hAnsi="Times New Roman" w:cs="Times New Roman"/>
              <w:i/>
            </w:rPr>
            <w:t xml:space="preserve"> Information </w:t>
          </w:r>
        </w:p>
        <w:p w14:paraId="0EFAAF78" w14:textId="77777777" w:rsidR="00914703" w:rsidRDefault="00E90322">
          <w:pPr>
            <w:ind w:right="94"/>
            <w:jc w:val="center"/>
          </w:pPr>
          <w:r>
            <w:rPr>
              <w:rFonts w:ascii="Times New Roman" w:eastAsia="Times New Roman" w:hAnsi="Times New Roman" w:cs="Times New Roman"/>
              <w:i/>
            </w:rPr>
            <w:t xml:space="preserve">Form </w:t>
          </w:r>
        </w:p>
        <w:p w14:paraId="422A478A" w14:textId="77777777" w:rsidR="00914703" w:rsidRDefault="00E90322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</w:p>
        <w:p w14:paraId="6B0754C5" w14:textId="77777777" w:rsidR="00914703" w:rsidRDefault="00E90322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4BE907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Yayım Tarihi: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3774E7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22.10.2019 </w:t>
          </w:r>
        </w:p>
      </w:tc>
    </w:tr>
    <w:tr w:rsidR="00914703" w14:paraId="79233583" w14:textId="77777777">
      <w:trPr>
        <w:trHeight w:val="63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2F23F9F" w14:textId="77777777" w:rsidR="00914703" w:rsidRDefault="0091470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27F87AF" w14:textId="77777777" w:rsidR="00914703" w:rsidRDefault="00914703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852502" w14:textId="77777777" w:rsidR="00914703" w:rsidRDefault="00E90322">
          <w:pPr>
            <w:spacing w:line="238" w:lineRule="auto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Tarihi/No: </w:t>
          </w:r>
        </w:p>
        <w:p w14:paraId="5BE98ECC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18167B" w14:textId="77777777" w:rsidR="00914703" w:rsidRDefault="00E90322"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  <w:tr w:rsidR="00914703" w14:paraId="3087633E" w14:textId="77777777">
      <w:trPr>
        <w:trHeight w:val="44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C8D1B5" w14:textId="77777777" w:rsidR="00914703" w:rsidRDefault="00914703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21F4FA" w14:textId="77777777" w:rsidR="00914703" w:rsidRDefault="00914703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C00E0F" w14:textId="77777777" w:rsidR="00914703" w:rsidRDefault="00E90322">
          <w:r>
            <w:rPr>
              <w:rFonts w:ascii="Times New Roman" w:eastAsia="Times New Roman" w:hAnsi="Times New Roman" w:cs="Times New Roman"/>
              <w:sz w:val="18"/>
            </w:rPr>
            <w:t xml:space="preserve">Sayfa No: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E83D5F" w14:textId="77777777" w:rsidR="00914703" w:rsidRDefault="00E9032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>/</w:t>
          </w:r>
          <w:r w:rsidR="00C1476D">
            <w:fldChar w:fldCharType="begin"/>
          </w:r>
          <w:r w:rsidR="00C1476D">
            <w:instrText xml:space="preserve"> NUMPAGES   \* MERGEFORMAT </w:instrText>
          </w:r>
          <w:r w:rsidR="00C1476D">
            <w:fldChar w:fldCharType="separate"/>
          </w:r>
          <w:r w:rsidR="00A629DF" w:rsidRPr="00A629DF"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 w:rsidR="00C1476D">
            <w:rPr>
              <w:rFonts w:ascii="Times New Roman" w:eastAsia="Times New Roman" w:hAnsi="Times New Roman" w:cs="Times New Roman"/>
              <w:noProof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</w:tbl>
  <w:p w14:paraId="54F7136B" w14:textId="77777777" w:rsidR="00914703" w:rsidRDefault="00E90322">
    <w:pPr>
      <w:spacing w:after="0"/>
      <w:ind w:left="142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03"/>
    <w:rsid w:val="00032A3E"/>
    <w:rsid w:val="00095093"/>
    <w:rsid w:val="000960B9"/>
    <w:rsid w:val="000A1846"/>
    <w:rsid w:val="000A3EEB"/>
    <w:rsid w:val="000B702F"/>
    <w:rsid w:val="000C2B0E"/>
    <w:rsid w:val="000C6DB7"/>
    <w:rsid w:val="000F0D49"/>
    <w:rsid w:val="00141CDA"/>
    <w:rsid w:val="00180EBB"/>
    <w:rsid w:val="002178A0"/>
    <w:rsid w:val="00223384"/>
    <w:rsid w:val="002301FD"/>
    <w:rsid w:val="0024493E"/>
    <w:rsid w:val="00255BFB"/>
    <w:rsid w:val="00264EF0"/>
    <w:rsid w:val="00290A5A"/>
    <w:rsid w:val="002E6775"/>
    <w:rsid w:val="0031037F"/>
    <w:rsid w:val="0032431D"/>
    <w:rsid w:val="003349EA"/>
    <w:rsid w:val="0035045F"/>
    <w:rsid w:val="0036250B"/>
    <w:rsid w:val="00392497"/>
    <w:rsid w:val="003A2ECF"/>
    <w:rsid w:val="003C5C6A"/>
    <w:rsid w:val="003C77C3"/>
    <w:rsid w:val="003D3CF4"/>
    <w:rsid w:val="003E1413"/>
    <w:rsid w:val="003E2A0D"/>
    <w:rsid w:val="00403D92"/>
    <w:rsid w:val="00445238"/>
    <w:rsid w:val="00491B98"/>
    <w:rsid w:val="00494398"/>
    <w:rsid w:val="004D5728"/>
    <w:rsid w:val="005D3FFC"/>
    <w:rsid w:val="005D6C75"/>
    <w:rsid w:val="005F7A76"/>
    <w:rsid w:val="006032DE"/>
    <w:rsid w:val="00645AA7"/>
    <w:rsid w:val="00661667"/>
    <w:rsid w:val="00663850"/>
    <w:rsid w:val="00667C4B"/>
    <w:rsid w:val="006739AC"/>
    <w:rsid w:val="006A5C9C"/>
    <w:rsid w:val="006C1A2F"/>
    <w:rsid w:val="00702DC3"/>
    <w:rsid w:val="007166E4"/>
    <w:rsid w:val="007264A3"/>
    <w:rsid w:val="00765DEF"/>
    <w:rsid w:val="00792C09"/>
    <w:rsid w:val="00796768"/>
    <w:rsid w:val="007E38A4"/>
    <w:rsid w:val="007F5B6B"/>
    <w:rsid w:val="008850CB"/>
    <w:rsid w:val="008D352E"/>
    <w:rsid w:val="008F508E"/>
    <w:rsid w:val="00910D00"/>
    <w:rsid w:val="00914703"/>
    <w:rsid w:val="00964840"/>
    <w:rsid w:val="009649AE"/>
    <w:rsid w:val="00A54F29"/>
    <w:rsid w:val="00A56DE6"/>
    <w:rsid w:val="00A629DF"/>
    <w:rsid w:val="00A756B2"/>
    <w:rsid w:val="00A77BAA"/>
    <w:rsid w:val="00A802FE"/>
    <w:rsid w:val="00A808F2"/>
    <w:rsid w:val="00A83196"/>
    <w:rsid w:val="00AB2DB7"/>
    <w:rsid w:val="00AC1CD1"/>
    <w:rsid w:val="00AD1047"/>
    <w:rsid w:val="00AF6132"/>
    <w:rsid w:val="00B12C1D"/>
    <w:rsid w:val="00B4484A"/>
    <w:rsid w:val="00B67006"/>
    <w:rsid w:val="00B703E9"/>
    <w:rsid w:val="00B73F68"/>
    <w:rsid w:val="00B741AF"/>
    <w:rsid w:val="00BC24FC"/>
    <w:rsid w:val="00C1476D"/>
    <w:rsid w:val="00C16003"/>
    <w:rsid w:val="00C4485F"/>
    <w:rsid w:val="00C734C6"/>
    <w:rsid w:val="00C822AA"/>
    <w:rsid w:val="00CA74B6"/>
    <w:rsid w:val="00D24681"/>
    <w:rsid w:val="00D774F4"/>
    <w:rsid w:val="00DA56DE"/>
    <w:rsid w:val="00DA6E52"/>
    <w:rsid w:val="00DF6DA9"/>
    <w:rsid w:val="00E138FB"/>
    <w:rsid w:val="00E53A1F"/>
    <w:rsid w:val="00E809A3"/>
    <w:rsid w:val="00E90322"/>
    <w:rsid w:val="00EA1C11"/>
    <w:rsid w:val="00EE5370"/>
    <w:rsid w:val="00EE608C"/>
    <w:rsid w:val="00F16666"/>
    <w:rsid w:val="00F36FAD"/>
    <w:rsid w:val="00F578DE"/>
    <w:rsid w:val="00F823FA"/>
    <w:rsid w:val="00F82F78"/>
    <w:rsid w:val="00F862B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ED6FB"/>
  <w15:docId w15:val="{42985762-6EBE-4035-94EB-C0002BA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F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F4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964840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Başvuru Kontrol</vt:lpstr>
      <vt:lpstr>Başvuru Kontrol</vt:lpstr>
    </vt:vector>
  </TitlesOfParts>
  <Company>Helal Akreditasyon Kurumu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Kontrol</dc:title>
  <dc:subject/>
  <dc:creator>Duygu BEYOĞLU GÜLLÜ</dc:creator>
  <cp:keywords/>
  <cp:lastModifiedBy>Erdem  Başdemirci</cp:lastModifiedBy>
  <cp:revision>10</cp:revision>
  <cp:lastPrinted>2021-11-03T10:52:00Z</cp:lastPrinted>
  <dcterms:created xsi:type="dcterms:W3CDTF">2022-11-21T07:18:00Z</dcterms:created>
  <dcterms:modified xsi:type="dcterms:W3CDTF">2023-02-27T07:55:00Z</dcterms:modified>
</cp:coreProperties>
</file>